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A672" w14:textId="77777777" w:rsidR="00F327A3" w:rsidRPr="00964142" w:rsidRDefault="00F327A3" w:rsidP="00F327A3">
      <w:pPr>
        <w:tabs>
          <w:tab w:val="left" w:pos="1276"/>
        </w:tabs>
        <w:jc w:val="both"/>
        <w:rPr>
          <w:rFonts w:ascii="Times New Roman" w:hAnsi="Times New Roman" w:cs="Times New Roman"/>
          <w:sz w:val="24"/>
          <w:szCs w:val="24"/>
        </w:rPr>
      </w:pPr>
      <w:r>
        <w:rPr>
          <w:rFonts w:ascii="Times New Roman" w:hAnsi="Times New Roman" w:cs="Times New Roman"/>
          <w:b/>
          <w:sz w:val="24"/>
          <w:szCs w:val="24"/>
          <w:lang w:val="kk-KZ"/>
        </w:rPr>
        <w:t>П</w:t>
      </w:r>
      <w:r w:rsidRPr="00964142">
        <w:rPr>
          <w:rFonts w:ascii="Times New Roman" w:hAnsi="Times New Roman" w:cs="Times New Roman"/>
          <w:b/>
          <w:sz w:val="24"/>
          <w:szCs w:val="24"/>
          <w:lang w:val="kk-KZ"/>
        </w:rPr>
        <w:t>С</w:t>
      </w:r>
      <w:r w:rsidRPr="00964142">
        <w:rPr>
          <w:rFonts w:ascii="Times New Roman" w:hAnsi="Times New Roman" w:cs="Times New Roman"/>
          <w:b/>
          <w:sz w:val="24"/>
          <w:szCs w:val="24"/>
        </w:rPr>
        <w:t xml:space="preserve"> 1.</w:t>
      </w:r>
      <w:r w:rsidRPr="00964142">
        <w:rPr>
          <w:rFonts w:ascii="Times New Roman" w:hAnsi="Times New Roman" w:cs="Times New Roman"/>
          <w:b/>
          <w:sz w:val="24"/>
          <w:szCs w:val="24"/>
          <w:lang w:val="kk-KZ"/>
        </w:rPr>
        <w:t xml:space="preserve"> </w:t>
      </w:r>
      <w:r w:rsidRPr="00964142">
        <w:rPr>
          <w:rFonts w:ascii="Times New Roman" w:hAnsi="Times New Roman" w:cs="Times New Roman"/>
          <w:b/>
          <w:sz w:val="24"/>
          <w:szCs w:val="24"/>
        </w:rPr>
        <w:t xml:space="preserve"> </w:t>
      </w:r>
      <w:r w:rsidRPr="00964142">
        <w:rPr>
          <w:rFonts w:ascii="Times New Roman" w:hAnsi="Times New Roman" w:cs="Times New Roman"/>
          <w:b/>
          <w:sz w:val="24"/>
          <w:szCs w:val="24"/>
          <w:lang w:val="kk-KZ"/>
        </w:rPr>
        <w:t xml:space="preserve">Тақырыбы: </w:t>
      </w:r>
      <w:r w:rsidRPr="00964142">
        <w:rPr>
          <w:b/>
          <w:sz w:val="24"/>
          <w:szCs w:val="24"/>
        </w:rPr>
        <w:t xml:space="preserve"> </w:t>
      </w:r>
      <w:r w:rsidRPr="00964142">
        <w:rPr>
          <w:rFonts w:ascii="Times New Roman" w:eastAsiaTheme="minorEastAsia" w:hAnsi="Times New Roman" w:cs="Times New Roman"/>
          <w:sz w:val="24"/>
          <w:szCs w:val="24"/>
          <w:lang w:val="kk-KZ" w:eastAsia="ru-RU"/>
        </w:rPr>
        <w:t>Мемлекеттік қызмет органдарындағы кадрлық саясатының ғылыми негіздері</w:t>
      </w:r>
    </w:p>
    <w:p w14:paraId="4E8BADB2" w14:textId="77777777" w:rsidR="00291F53" w:rsidRPr="00291F53" w:rsidRDefault="00291F53" w:rsidP="00291F53">
      <w:pPr>
        <w:spacing w:after="0" w:line="240" w:lineRule="auto"/>
        <w:jc w:val="both"/>
        <w:outlineLvl w:val="0"/>
        <w:rPr>
          <w:rFonts w:ascii="Times New Roman" w:eastAsia="Times New Roman" w:hAnsi="Times New Roman" w:cs="Times New Roman"/>
          <w:b/>
          <w:bCs/>
          <w:color w:val="474747"/>
          <w:kern w:val="36"/>
          <w:sz w:val="36"/>
          <w:szCs w:val="36"/>
          <w:highlight w:val="cyan"/>
          <w:lang w:val="kk-KZ"/>
        </w:rPr>
      </w:pPr>
      <w:r w:rsidRPr="00291F53">
        <w:rPr>
          <w:rFonts w:ascii="Times New Roman" w:eastAsia="Times New Roman" w:hAnsi="Times New Roman" w:cs="Times New Roman"/>
          <w:b/>
          <w:bCs/>
          <w:color w:val="474747"/>
          <w:kern w:val="36"/>
          <w:sz w:val="36"/>
          <w:szCs w:val="36"/>
          <w:highlight w:val="cyan"/>
          <w:lang w:val="kk-KZ"/>
        </w:rPr>
        <w:t>Мемлекеттік қызмет түсінігі және мақсаттары.</w:t>
      </w:r>
    </w:p>
    <w:p w14:paraId="5F935E9A"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highlight w:val="cyan"/>
          <w:lang w:val="kk-KZ"/>
        </w:rPr>
      </w:pPr>
      <w:r w:rsidRPr="00291F53">
        <w:rPr>
          <w:rFonts w:ascii="Times New Roman" w:eastAsia="Times New Roman" w:hAnsi="Times New Roman" w:cs="Times New Roman"/>
          <w:color w:val="3D3D3D"/>
          <w:sz w:val="36"/>
          <w:szCs w:val="36"/>
          <w:highlight w:val="cyan"/>
          <w:lang w:val="kk-KZ"/>
        </w:rPr>
        <w:t> </w:t>
      </w:r>
    </w:p>
    <w:p w14:paraId="33A12B17"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highlight w:val="cyan"/>
          <w:lang w:val="kk-KZ"/>
        </w:rPr>
        <w:t>Мемлекеттік қызметшілер әкімшілік құқықтың субъектілері ретінде демократия мен құқық негізінде экономика, әлеуметтік-мәдениет және әкімшілік-саяси аяларын басқару, қазақстан мемлекеттілігін нығайту және қоғамды реформалау сияқты міндеттерді шешуде аса маңызды рөл атқарады.Елімізде қоғам мен мемлекет өмірінің барлық аяларында жүргізіліп жатқан қайта құруға байланысты түбегейлі өзгерістер мемлекеттік қызметшілерге қойылатын жаңа талаптар туғызады.нарықтық қатнастарға көшу жағдайында мемлекеттік аппараттың қызметі нарықтық реформаларды жүзеге асырудың міндеттеріне толығынан сай келмейтін болғандықтан мемлекеттік қызметті реформалаудыңғ қажеттігі пайда болды.</w:t>
      </w:r>
    </w:p>
    <w:p w14:paraId="48FECF79"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p>
    <w:p w14:paraId="726A1EAF"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p>
    <w:p w14:paraId="6C281595"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r w:rsidRPr="00291F53">
        <w:rPr>
          <w:rFonts w:ascii="Times New Roman" w:eastAsia="Times New Roman" w:hAnsi="Times New Roman" w:cs="Times New Roman"/>
          <w:i/>
          <w:iCs/>
          <w:color w:val="3D3D3D"/>
          <w:sz w:val="28"/>
          <w:szCs w:val="28"/>
          <w:lang w:val="kk-KZ"/>
        </w:rPr>
        <w:t xml:space="preserve"> Реформалаудың мақсаты қазіргі және келешектегі саяси және экономиалық жағдайларда жұмыс істей алатын қабілетті жаңа үлгідегі мемлекеттік аппарат, жоғары кәсіби білікті,құзыретті, тиімді және тәртіпті аппарат құру. Бұл міндетті шешу мемлекеттік қызметшілердің тиісті әкімшілік-құқықтық мәртебесін белгілеуді де қамтиды.</w:t>
      </w:r>
    </w:p>
    <w:p w14:paraId="58D0F8A0"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r w:rsidRPr="00291F53">
        <w:rPr>
          <w:rFonts w:ascii="Times New Roman" w:eastAsia="Times New Roman" w:hAnsi="Times New Roman" w:cs="Times New Roman"/>
          <w:i/>
          <w:iCs/>
          <w:color w:val="3D3D3D"/>
          <w:sz w:val="28"/>
          <w:szCs w:val="28"/>
          <w:lang w:val="kk-KZ"/>
        </w:rPr>
        <w:t>Соңғы кезге дейін заңнамаларда «мемлекеттік қызмет» ұғымының түсінігі болмады. Заң әдебиеттерінде бұл ұғымға мемлекеттік ұйымдардың (органдардың,кәсіпорындардың,мекемелердің және т.б) қызметшілердің қызметтік лауазымдарына сәйкес мелекеттің міндеттері мен функцияларын жүзеге асыруға бағытталған және мемлекеттік қызметшілер болып саналады.</w:t>
      </w:r>
    </w:p>
    <w:p w14:paraId="63DF09EF"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r w:rsidRPr="00291F53">
        <w:rPr>
          <w:rFonts w:ascii="Times New Roman" w:eastAsia="Times New Roman" w:hAnsi="Times New Roman" w:cs="Times New Roman"/>
          <w:i/>
          <w:iCs/>
          <w:color w:val="3D3D3D"/>
          <w:sz w:val="28"/>
          <w:szCs w:val="28"/>
          <w:lang w:val="kk-KZ"/>
        </w:rPr>
        <w:t xml:space="preserve">Мұндай жағдай 1995 ж дейін сақталып келді. ҚР-ның 1995 ж Конститутциясы мемлекеттік қызметке кірудің және мемлекеттік қызметші лауазымына үміткерге қойылатын негізгі қағиданы белгіледі. 1995 ж желтоқсанда ҚР-сы Президентінің «Мемлекеттік қызмет туралы» заң күші бар жарлығы шықты-бұл,шындығында,мемлекеттік қызметке арнайы арналған бірінші нормативтік-құқықтық акт еді.Ол қазіргі кездегі қолданыстағы 1999 ж 23- шілдеде қабылданған «Мемлекеттік қызмет туралы» заңмен және оған өзгерістер мен толықтырулар енгізу туралы </w:t>
      </w:r>
      <w:r w:rsidRPr="00291F53">
        <w:rPr>
          <w:rFonts w:ascii="Times New Roman" w:eastAsia="Times New Roman" w:hAnsi="Times New Roman" w:cs="Times New Roman"/>
          <w:i/>
          <w:iCs/>
          <w:color w:val="3D3D3D"/>
          <w:sz w:val="28"/>
          <w:szCs w:val="28"/>
          <w:lang w:val="kk-KZ"/>
        </w:rPr>
        <w:lastRenderedPageBreak/>
        <w:t>заңдармен одан әрі дамытылып, ауыстырылды. Аталған заңда «мемлекеттік қызметші» мен «мемлекеттік қызмет» ұғымдарына жаңа мән-мағына берілген. Мемлекеттік қызметшілерге тек мемлекеттік органдарда,кез келген мемлекеттік ұйымдарда емес (мысалы, м,емлекеттік жоғары оқу орындарының қызметшілері мемлекеттік қызметшілері мемлекеттік қызметшілер болып саналмайды) мемлекетттік лауазымдық қызмет атқаратын адамдар жатады.</w:t>
      </w:r>
    </w:p>
    <w:p w14:paraId="7E8D00AB"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r w:rsidRPr="00291F53">
        <w:rPr>
          <w:rFonts w:ascii="Times New Roman" w:eastAsia="Times New Roman" w:hAnsi="Times New Roman" w:cs="Times New Roman"/>
          <w:i/>
          <w:iCs/>
          <w:color w:val="3D3D3D"/>
          <w:sz w:val="28"/>
          <w:szCs w:val="28"/>
          <w:lang w:val="kk-KZ"/>
        </w:rPr>
        <w:t>Мемлекеттік қызметтің маңыздылығы, мемлекеттің шешетін барлық мәселелерінің ішінде кадрлар, ең алдымен басшылар туралы мәселе негізгі болып табылатындығымен айқындалады. Тек мемлекеттік аппарат реформаларды, жаңа идеялар мен заңдық ережелерді жүзеге асыруға міндетті, бірақ басқару қызметінде болатын кемшіліктердің көпшілігі аппаратшылардың кейбір бөлігінің қабілетсізігімен, кей кезде тіпті реформалық бағдарламаларды қабыл алмаумен, одан бетер-олардың сыбайлас жемқорлығымен байланысты екендігі белгілі. Мемлекеттің мықты кадр потенциалын тиімді етіп пайдалану-алғы шепте тұратын жалпы ұлттық міндет. Әр түрлі саясаткерлер келеді, кетеді,ал мемлекеттік басқару барлық жағдайларда да 1қалтық,сыз жұмыс істеуге тиіс Мемлекеттік қызметті реформалау жөніндегі жүргізіліп жатқан шаралар мемлекеттік аппараттың дәл, ұтымды және үнемді қызметін қамтамасыз етуге, оны партиялық немесе топтық мүдделерге пайдалану мүмкіндігін болдырмауға бағытталған.</w:t>
      </w:r>
    </w:p>
    <w:p w14:paraId="025FA114" w14:textId="77777777" w:rsidR="00291F53" w:rsidRPr="00291F53" w:rsidRDefault="00291F53" w:rsidP="00291F53">
      <w:pPr>
        <w:spacing w:after="0" w:line="360" w:lineRule="atLeast"/>
        <w:rPr>
          <w:rFonts w:ascii="Times New Roman" w:eastAsia="Times New Roman" w:hAnsi="Times New Roman" w:cs="Times New Roman"/>
          <w:b/>
          <w:bCs/>
          <w:i/>
          <w:iCs/>
          <w:color w:val="3D3D3D"/>
          <w:sz w:val="28"/>
          <w:szCs w:val="28"/>
          <w:lang w:val="kk-KZ"/>
        </w:rPr>
      </w:pPr>
    </w:p>
    <w:p w14:paraId="29B3209C"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highlight w:val="magenta"/>
          <w:lang w:val="kk-KZ"/>
        </w:rPr>
      </w:pPr>
      <w:r w:rsidRPr="00291F53">
        <w:rPr>
          <w:rFonts w:ascii="Times New Roman" w:eastAsia="Times New Roman" w:hAnsi="Times New Roman" w:cs="Times New Roman"/>
          <w:b/>
          <w:bCs/>
          <w:color w:val="3D3D3D"/>
          <w:sz w:val="44"/>
          <w:szCs w:val="44"/>
          <w:highlight w:val="magenta"/>
          <w:lang w:val="kk-KZ"/>
        </w:rPr>
        <w:t>Мемлекеттiк қызмет</w:t>
      </w:r>
      <w:r w:rsidRPr="00291F53">
        <w:rPr>
          <w:rFonts w:ascii="Times New Roman" w:eastAsia="Times New Roman" w:hAnsi="Times New Roman" w:cs="Times New Roman"/>
          <w:color w:val="3D3D3D"/>
          <w:sz w:val="44"/>
          <w:szCs w:val="44"/>
          <w:highlight w:val="magenta"/>
          <w:lang w:val="kk-KZ"/>
        </w:rPr>
        <w:t> дегенiмiз - ол, азаматтардың еңбек ету қызметiнiң бiр түрi болып табылады. Оның басқа қарапайым жәй жұмыстан </w:t>
      </w:r>
      <w:r w:rsidRPr="00291F53">
        <w:rPr>
          <w:rFonts w:ascii="Times New Roman" w:eastAsia="Times New Roman" w:hAnsi="Times New Roman" w:cs="Times New Roman"/>
          <w:b/>
          <w:bCs/>
          <w:color w:val="3D3D3D"/>
          <w:sz w:val="44"/>
          <w:szCs w:val="44"/>
          <w:highlight w:val="magenta"/>
          <w:lang w:val="kk-KZ"/>
        </w:rPr>
        <w:t>айырмашылғы</w:t>
      </w:r>
      <w:r w:rsidRPr="00291F53">
        <w:rPr>
          <w:rFonts w:ascii="Times New Roman" w:eastAsia="Times New Roman" w:hAnsi="Times New Roman" w:cs="Times New Roman"/>
          <w:color w:val="3D3D3D"/>
          <w:sz w:val="44"/>
          <w:szCs w:val="44"/>
          <w:highlight w:val="magenta"/>
          <w:lang w:val="kk-KZ"/>
        </w:rPr>
        <w:t> мынадан тұрады:</w:t>
      </w:r>
    </w:p>
    <w:p w14:paraId="57F6B7D2"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highlight w:val="magenta"/>
          <w:lang w:val="kk-KZ"/>
        </w:rPr>
      </w:pPr>
      <w:r w:rsidRPr="00291F53">
        <w:rPr>
          <w:rFonts w:ascii="Times New Roman" w:eastAsia="Times New Roman" w:hAnsi="Times New Roman" w:cs="Times New Roman"/>
          <w:color w:val="3D3D3D"/>
          <w:sz w:val="44"/>
          <w:szCs w:val="44"/>
          <w:highlight w:val="magenta"/>
          <w:lang w:val="kk-KZ"/>
        </w:rPr>
        <w:t>-мемлекеттiк органда қызмет атқарады;</w:t>
      </w:r>
    </w:p>
    <w:p w14:paraId="2EF6D825"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highlight w:val="magenta"/>
          <w:lang w:val="kk-KZ"/>
        </w:rPr>
      </w:pPr>
      <w:r w:rsidRPr="00291F53">
        <w:rPr>
          <w:rFonts w:ascii="Times New Roman" w:eastAsia="Times New Roman" w:hAnsi="Times New Roman" w:cs="Times New Roman"/>
          <w:color w:val="3D3D3D"/>
          <w:sz w:val="44"/>
          <w:szCs w:val="44"/>
          <w:highlight w:val="magenta"/>
          <w:lang w:val="kk-KZ"/>
        </w:rPr>
        <w:t>-арнайы құқығы болады;</w:t>
      </w:r>
    </w:p>
    <w:p w14:paraId="4ECEC9A6"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highlight w:val="magenta"/>
          <w:lang w:val="kk-KZ"/>
        </w:rPr>
      </w:pPr>
      <w:r w:rsidRPr="00291F53">
        <w:rPr>
          <w:rFonts w:ascii="Times New Roman" w:eastAsia="Times New Roman" w:hAnsi="Times New Roman" w:cs="Times New Roman"/>
          <w:color w:val="3D3D3D"/>
          <w:sz w:val="44"/>
          <w:szCs w:val="44"/>
          <w:highlight w:val="magenta"/>
          <w:lang w:val="kk-KZ"/>
        </w:rPr>
        <w:t>-билiк жүргiзу мiндетiн атқарады;</w:t>
      </w:r>
    </w:p>
    <w:p w14:paraId="6E1AC6B5"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highlight w:val="magenta"/>
          <w:lang w:val="kk-KZ"/>
        </w:rPr>
      </w:pPr>
      <w:r w:rsidRPr="00291F53">
        <w:rPr>
          <w:rFonts w:ascii="Times New Roman" w:eastAsia="Times New Roman" w:hAnsi="Times New Roman" w:cs="Times New Roman"/>
          <w:color w:val="3D3D3D"/>
          <w:sz w:val="44"/>
          <w:szCs w:val="44"/>
          <w:highlight w:val="magenta"/>
          <w:lang w:val="kk-KZ"/>
        </w:rPr>
        <w:t>-мемлекеттiк билiкпен тығыз байланысты;</w:t>
      </w:r>
    </w:p>
    <w:p w14:paraId="1446130E"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highlight w:val="magenta"/>
          <w:lang w:val="kk-KZ"/>
        </w:rPr>
      </w:pPr>
      <w:r w:rsidRPr="00291F53">
        <w:rPr>
          <w:rFonts w:ascii="Times New Roman" w:eastAsia="Times New Roman" w:hAnsi="Times New Roman" w:cs="Times New Roman"/>
          <w:color w:val="3D3D3D"/>
          <w:sz w:val="44"/>
          <w:szCs w:val="44"/>
          <w:highlight w:val="magenta"/>
          <w:lang w:val="kk-KZ"/>
        </w:rPr>
        <w:t>-үнемi бақылауда болады;</w:t>
      </w:r>
    </w:p>
    <w:p w14:paraId="5F55B8F4" w14:textId="77777777" w:rsidR="00291F53" w:rsidRPr="00291F53" w:rsidRDefault="00291F53" w:rsidP="00291F53">
      <w:pPr>
        <w:spacing w:after="0" w:line="360" w:lineRule="atLeast"/>
        <w:rPr>
          <w:rFonts w:ascii="Times New Roman" w:eastAsia="Times New Roman" w:hAnsi="Times New Roman" w:cs="Times New Roman"/>
          <w:color w:val="3D3D3D"/>
          <w:sz w:val="44"/>
          <w:szCs w:val="44"/>
          <w:lang w:val="kk-KZ"/>
        </w:rPr>
      </w:pPr>
      <w:r w:rsidRPr="00291F53">
        <w:rPr>
          <w:rFonts w:ascii="Times New Roman" w:eastAsia="Times New Roman" w:hAnsi="Times New Roman" w:cs="Times New Roman"/>
          <w:color w:val="3D3D3D"/>
          <w:sz w:val="44"/>
          <w:szCs w:val="44"/>
          <w:highlight w:val="magenta"/>
          <w:lang w:val="kk-KZ"/>
        </w:rPr>
        <w:t>-есеп беруi.</w:t>
      </w:r>
    </w:p>
    <w:p w14:paraId="76A563AB"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p>
    <w:p w14:paraId="41EDA110"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p>
    <w:p w14:paraId="5448CC16"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p>
    <w:p w14:paraId="07CA49B4"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lang w:val="kk-KZ"/>
        </w:rPr>
      </w:pPr>
    </w:p>
    <w:p w14:paraId="767A2C78" w14:textId="77777777" w:rsidR="00291F53" w:rsidRPr="00291F53" w:rsidRDefault="00291F53" w:rsidP="00291F53">
      <w:pPr>
        <w:spacing w:after="0" w:line="360" w:lineRule="atLeast"/>
        <w:rPr>
          <w:rFonts w:ascii="Times New Roman" w:eastAsia="Times New Roman" w:hAnsi="Times New Roman" w:cs="Times New Roman"/>
          <w:color w:val="3D3D3D"/>
          <w:sz w:val="36"/>
          <w:szCs w:val="36"/>
          <w:highlight w:val="yellow"/>
          <w:lang w:val="kk-KZ"/>
        </w:rPr>
      </w:pPr>
      <w:r w:rsidRPr="00291F53">
        <w:rPr>
          <w:rFonts w:ascii="Times New Roman" w:eastAsia="Times New Roman" w:hAnsi="Times New Roman" w:cs="Times New Roman"/>
          <w:color w:val="3D3D3D"/>
          <w:sz w:val="36"/>
          <w:szCs w:val="36"/>
          <w:highlight w:val="yellow"/>
          <w:lang w:val="kk-KZ"/>
        </w:rPr>
        <w:t>Мемлекеттiк қызметтiң еңбек ету ережесi “Мемлекеттiк қызмет туралы” ҚР Заңында айтылған. Кейбiр мемлекеттiк қызмет органдары өздерiнiң ведомстволық жарғылары мен ережелерi бойынша жұмыс iстейдi. Сонымен қатар, мемлекеттiк қызметтiң жұмыс уақыты ҚР “Еңбек туралы” заңы бойынша анықталады. Мемлекеттiк қызметтiң өзге жұмыстан ерекшелiгi де болады. Сол себептен мемлекеттiк қызметтiң </w:t>
      </w:r>
      <w:r w:rsidRPr="00291F53">
        <w:rPr>
          <w:rFonts w:ascii="Times New Roman" w:eastAsia="Times New Roman" w:hAnsi="Times New Roman" w:cs="Times New Roman"/>
          <w:b/>
          <w:bCs/>
          <w:color w:val="3D3D3D"/>
          <w:sz w:val="36"/>
          <w:szCs w:val="36"/>
          <w:highlight w:val="yellow"/>
          <w:lang w:val="kk-KZ"/>
        </w:rPr>
        <w:t>ерекшелiгi мынадан тұрады</w:t>
      </w:r>
      <w:r w:rsidRPr="00291F53">
        <w:rPr>
          <w:rFonts w:ascii="Times New Roman" w:eastAsia="Times New Roman" w:hAnsi="Times New Roman" w:cs="Times New Roman"/>
          <w:color w:val="3D3D3D"/>
          <w:sz w:val="36"/>
          <w:szCs w:val="36"/>
          <w:highlight w:val="yellow"/>
          <w:lang w:val="kk-KZ"/>
        </w:rPr>
        <w:t>:</w:t>
      </w:r>
    </w:p>
    <w:p w14:paraId="4808ECA2" w14:textId="77777777" w:rsidR="00291F53" w:rsidRPr="00291F53" w:rsidRDefault="00291F53" w:rsidP="00291F53">
      <w:pPr>
        <w:spacing w:after="0" w:line="360" w:lineRule="atLeast"/>
        <w:rPr>
          <w:rFonts w:ascii="Times New Roman" w:eastAsia="Times New Roman" w:hAnsi="Times New Roman" w:cs="Times New Roman"/>
          <w:color w:val="3D3D3D"/>
          <w:sz w:val="36"/>
          <w:szCs w:val="36"/>
          <w:highlight w:val="yellow"/>
          <w:lang w:val="kk-KZ"/>
        </w:rPr>
      </w:pPr>
      <w:r w:rsidRPr="00291F53">
        <w:rPr>
          <w:rFonts w:ascii="Times New Roman" w:eastAsia="Times New Roman" w:hAnsi="Times New Roman" w:cs="Times New Roman"/>
          <w:color w:val="3D3D3D"/>
          <w:sz w:val="36"/>
          <w:szCs w:val="36"/>
          <w:highlight w:val="yellow"/>
          <w:lang w:val="kk-KZ"/>
        </w:rPr>
        <w:t>- мемлекеттiң iшкi және сыртқы функциясын мемлекет iшiнде және шетелде атқаруымен байланысты;</w:t>
      </w:r>
    </w:p>
    <w:p w14:paraId="196AD234" w14:textId="77777777" w:rsidR="00291F53" w:rsidRPr="00291F53" w:rsidRDefault="00291F53" w:rsidP="00291F53">
      <w:pPr>
        <w:spacing w:after="0" w:line="360" w:lineRule="atLeast"/>
        <w:rPr>
          <w:rFonts w:ascii="Times New Roman" w:eastAsia="Times New Roman" w:hAnsi="Times New Roman" w:cs="Times New Roman"/>
          <w:color w:val="3D3D3D"/>
          <w:sz w:val="36"/>
          <w:szCs w:val="36"/>
          <w:highlight w:val="yellow"/>
          <w:lang w:val="kk-KZ"/>
        </w:rPr>
      </w:pPr>
      <w:r w:rsidRPr="00291F53">
        <w:rPr>
          <w:rFonts w:ascii="Times New Roman" w:eastAsia="Times New Roman" w:hAnsi="Times New Roman" w:cs="Times New Roman"/>
          <w:color w:val="3D3D3D"/>
          <w:sz w:val="36"/>
          <w:szCs w:val="36"/>
          <w:highlight w:val="yellow"/>
          <w:lang w:val="kk-KZ"/>
        </w:rPr>
        <w:t>- мемлекеттiң алда қойылған мақсатын және мiндеттерiн: экономика, әлеуметтiк, және саяси-әкiмшiлiк құрлысын жүзеге асыруына әсер етедi;</w:t>
      </w:r>
    </w:p>
    <w:p w14:paraId="320ED614" w14:textId="77777777" w:rsidR="00291F53" w:rsidRPr="00291F53" w:rsidRDefault="00291F53" w:rsidP="00291F53">
      <w:pPr>
        <w:spacing w:after="0" w:line="360" w:lineRule="atLeast"/>
        <w:rPr>
          <w:rFonts w:ascii="Times New Roman" w:eastAsia="Times New Roman" w:hAnsi="Times New Roman" w:cs="Times New Roman"/>
          <w:color w:val="3D3D3D"/>
          <w:sz w:val="36"/>
          <w:szCs w:val="36"/>
          <w:highlight w:val="yellow"/>
          <w:lang w:val="kk-KZ"/>
        </w:rPr>
      </w:pPr>
      <w:r w:rsidRPr="00291F53">
        <w:rPr>
          <w:rFonts w:ascii="Times New Roman" w:eastAsia="Times New Roman" w:hAnsi="Times New Roman" w:cs="Times New Roman"/>
          <w:color w:val="3D3D3D"/>
          <w:sz w:val="36"/>
          <w:szCs w:val="36"/>
          <w:highlight w:val="yellow"/>
          <w:lang w:val="kk-KZ"/>
        </w:rPr>
        <w:t>- мемлекеттiк қызмет тек арнайы орган құру арқылы жүзеге асырылады;</w:t>
      </w:r>
    </w:p>
    <w:p w14:paraId="7E379826" w14:textId="77777777" w:rsidR="00291F53" w:rsidRPr="00291F53" w:rsidRDefault="00291F53" w:rsidP="00291F53">
      <w:pPr>
        <w:spacing w:after="0" w:line="360" w:lineRule="atLeast"/>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highlight w:val="yellow"/>
          <w:lang w:val="kk-KZ"/>
        </w:rPr>
        <w:t>- мемлекеттiк қызметтiң ерекшелiгi сол - ол, тек басқару функциясын орындауға байланысты;</w:t>
      </w:r>
    </w:p>
    <w:p w14:paraId="35D4F6AC" w14:textId="77777777" w:rsidR="00291F53" w:rsidRPr="00291F53" w:rsidRDefault="00291F53" w:rsidP="00291F53">
      <w:pPr>
        <w:spacing w:after="0" w:line="360" w:lineRule="atLeast"/>
        <w:rPr>
          <w:rFonts w:ascii="Times New Roman" w:eastAsia="Times New Roman" w:hAnsi="Times New Roman" w:cs="Times New Roman"/>
          <w:color w:val="3D3D3D"/>
          <w:sz w:val="40"/>
          <w:szCs w:val="40"/>
          <w:highlight w:val="green"/>
          <w:lang w:val="kk-KZ"/>
        </w:rPr>
      </w:pPr>
      <w:r w:rsidRPr="00291F53">
        <w:rPr>
          <w:rFonts w:ascii="Times New Roman" w:eastAsia="Times New Roman" w:hAnsi="Times New Roman" w:cs="Times New Roman"/>
          <w:color w:val="3D3D3D"/>
          <w:sz w:val="40"/>
          <w:szCs w:val="40"/>
          <w:highlight w:val="green"/>
          <w:lang w:val="kk-KZ"/>
        </w:rPr>
        <w:t>- мемлекеттiк қызметшi өзiне жүктелген қызметтiк мiндетiн атқару кезiнде мемлекет атынан көрнiсiн табады (сөз сөйлейдi);</w:t>
      </w:r>
    </w:p>
    <w:p w14:paraId="4607EA8B" w14:textId="77777777" w:rsidR="00291F53" w:rsidRPr="00291F53" w:rsidRDefault="00291F53" w:rsidP="00291F53">
      <w:pPr>
        <w:spacing w:after="0" w:line="360" w:lineRule="atLeast"/>
        <w:rPr>
          <w:rFonts w:ascii="Times New Roman" w:eastAsia="Times New Roman" w:hAnsi="Times New Roman" w:cs="Times New Roman"/>
          <w:color w:val="3D3D3D"/>
          <w:sz w:val="40"/>
          <w:szCs w:val="40"/>
          <w:highlight w:val="green"/>
          <w:lang w:val="kk-KZ"/>
        </w:rPr>
      </w:pPr>
      <w:r w:rsidRPr="00291F53">
        <w:rPr>
          <w:rFonts w:ascii="Times New Roman" w:eastAsia="Times New Roman" w:hAnsi="Times New Roman" w:cs="Times New Roman"/>
          <w:color w:val="3D3D3D"/>
          <w:sz w:val="40"/>
          <w:szCs w:val="40"/>
          <w:highlight w:val="green"/>
          <w:lang w:val="kk-KZ"/>
        </w:rPr>
        <w:t>- мемлекеттiк қызмет тек Конституция нормасы мен ҚР заңнамалары шегiнде, ҚР Президент жарлығын басшылыққа ала отырып, қызмет атқарады;</w:t>
      </w:r>
    </w:p>
    <w:p w14:paraId="38BDA9F8" w14:textId="77777777" w:rsidR="00291F53" w:rsidRPr="00291F53" w:rsidRDefault="00291F53" w:rsidP="00291F53">
      <w:pPr>
        <w:spacing w:after="0" w:line="360" w:lineRule="atLeast"/>
        <w:rPr>
          <w:rFonts w:ascii="Times New Roman" w:eastAsia="Times New Roman" w:hAnsi="Times New Roman" w:cs="Times New Roman"/>
          <w:color w:val="3D3D3D"/>
          <w:sz w:val="40"/>
          <w:szCs w:val="40"/>
          <w:highlight w:val="green"/>
          <w:lang w:val="kk-KZ"/>
        </w:rPr>
      </w:pPr>
      <w:r w:rsidRPr="00291F53">
        <w:rPr>
          <w:rFonts w:ascii="Times New Roman" w:eastAsia="Times New Roman" w:hAnsi="Times New Roman" w:cs="Times New Roman"/>
          <w:color w:val="3D3D3D"/>
          <w:sz w:val="40"/>
          <w:szCs w:val="40"/>
          <w:highlight w:val="green"/>
          <w:lang w:val="kk-KZ"/>
        </w:rPr>
        <w:t>- мемлекеттiк қызмет - ол, iс-жүзiнде ұйымдастыру және атқарушылық сипаттан тұрады;</w:t>
      </w:r>
    </w:p>
    <w:p w14:paraId="5F2E4FE8" w14:textId="77777777" w:rsidR="00291F53" w:rsidRPr="00291F53" w:rsidRDefault="00291F53" w:rsidP="00291F53">
      <w:pPr>
        <w:spacing w:after="0" w:line="360" w:lineRule="atLeast"/>
        <w:rPr>
          <w:rFonts w:ascii="Times New Roman" w:eastAsia="Times New Roman" w:hAnsi="Times New Roman" w:cs="Times New Roman"/>
          <w:color w:val="3D3D3D"/>
          <w:sz w:val="40"/>
          <w:szCs w:val="40"/>
          <w:highlight w:val="green"/>
          <w:lang w:val="kk-KZ"/>
        </w:rPr>
      </w:pPr>
      <w:r w:rsidRPr="00291F53">
        <w:rPr>
          <w:rFonts w:ascii="Times New Roman" w:eastAsia="Times New Roman" w:hAnsi="Times New Roman" w:cs="Times New Roman"/>
          <w:color w:val="3D3D3D"/>
          <w:sz w:val="40"/>
          <w:szCs w:val="40"/>
          <w:highlight w:val="green"/>
          <w:lang w:val="kk-KZ"/>
        </w:rPr>
        <w:t>- мемлекеттiк қызмет өкiмдiк ету сипатынан тұрады;</w:t>
      </w:r>
    </w:p>
    <w:p w14:paraId="0EBC55B2" w14:textId="77777777" w:rsidR="00291F53" w:rsidRPr="00291F53" w:rsidRDefault="00291F53" w:rsidP="00291F53">
      <w:pPr>
        <w:spacing w:after="0" w:line="360" w:lineRule="atLeast"/>
        <w:rPr>
          <w:rFonts w:ascii="Times New Roman" w:eastAsia="Times New Roman" w:hAnsi="Times New Roman" w:cs="Times New Roman"/>
          <w:color w:val="3D3D3D"/>
          <w:sz w:val="40"/>
          <w:szCs w:val="40"/>
        </w:rPr>
      </w:pPr>
      <w:r w:rsidRPr="00291F53">
        <w:rPr>
          <w:rFonts w:ascii="Times New Roman" w:eastAsia="Times New Roman" w:hAnsi="Times New Roman" w:cs="Times New Roman"/>
          <w:color w:val="3D3D3D"/>
          <w:sz w:val="40"/>
          <w:szCs w:val="40"/>
          <w:highlight w:val="green"/>
        </w:rPr>
        <w:t xml:space="preserve">- </w:t>
      </w:r>
      <w:proofErr w:type="spellStart"/>
      <w:r w:rsidRPr="00291F53">
        <w:rPr>
          <w:rFonts w:ascii="Times New Roman" w:eastAsia="Times New Roman" w:hAnsi="Times New Roman" w:cs="Times New Roman"/>
          <w:color w:val="3D3D3D"/>
          <w:sz w:val="40"/>
          <w:szCs w:val="40"/>
          <w:highlight w:val="green"/>
        </w:rPr>
        <w:t>мемлекеттiк</w:t>
      </w:r>
      <w:proofErr w:type="spellEnd"/>
      <w:r w:rsidRPr="00291F53">
        <w:rPr>
          <w:rFonts w:ascii="Times New Roman" w:eastAsia="Times New Roman" w:hAnsi="Times New Roman" w:cs="Times New Roman"/>
          <w:color w:val="3D3D3D"/>
          <w:sz w:val="40"/>
          <w:szCs w:val="40"/>
          <w:highlight w:val="green"/>
        </w:rPr>
        <w:t xml:space="preserve"> </w:t>
      </w:r>
      <w:proofErr w:type="spellStart"/>
      <w:r w:rsidRPr="00291F53">
        <w:rPr>
          <w:rFonts w:ascii="Times New Roman" w:eastAsia="Times New Roman" w:hAnsi="Times New Roman" w:cs="Times New Roman"/>
          <w:color w:val="3D3D3D"/>
          <w:sz w:val="40"/>
          <w:szCs w:val="40"/>
          <w:highlight w:val="green"/>
        </w:rPr>
        <w:t>қызмет</w:t>
      </w:r>
      <w:proofErr w:type="spellEnd"/>
      <w:r w:rsidRPr="00291F53">
        <w:rPr>
          <w:rFonts w:ascii="Times New Roman" w:eastAsia="Times New Roman" w:hAnsi="Times New Roman" w:cs="Times New Roman"/>
          <w:color w:val="3D3D3D"/>
          <w:sz w:val="40"/>
          <w:szCs w:val="40"/>
          <w:highlight w:val="green"/>
        </w:rPr>
        <w:t xml:space="preserve"> </w:t>
      </w:r>
      <w:proofErr w:type="spellStart"/>
      <w:r w:rsidRPr="00291F53">
        <w:rPr>
          <w:rFonts w:ascii="Times New Roman" w:eastAsia="Times New Roman" w:hAnsi="Times New Roman" w:cs="Times New Roman"/>
          <w:color w:val="3D3D3D"/>
          <w:sz w:val="40"/>
          <w:szCs w:val="40"/>
          <w:highlight w:val="green"/>
        </w:rPr>
        <w:t>саясаттан</w:t>
      </w:r>
      <w:proofErr w:type="spellEnd"/>
      <w:r w:rsidRPr="00291F53">
        <w:rPr>
          <w:rFonts w:ascii="Times New Roman" w:eastAsia="Times New Roman" w:hAnsi="Times New Roman" w:cs="Times New Roman"/>
          <w:color w:val="3D3D3D"/>
          <w:sz w:val="40"/>
          <w:szCs w:val="40"/>
          <w:highlight w:val="green"/>
        </w:rPr>
        <w:t xml:space="preserve"> </w:t>
      </w:r>
      <w:proofErr w:type="spellStart"/>
      <w:r w:rsidRPr="00291F53">
        <w:rPr>
          <w:rFonts w:ascii="Times New Roman" w:eastAsia="Times New Roman" w:hAnsi="Times New Roman" w:cs="Times New Roman"/>
          <w:color w:val="3D3D3D"/>
          <w:sz w:val="40"/>
          <w:szCs w:val="40"/>
          <w:highlight w:val="green"/>
        </w:rPr>
        <w:t>тыс</w:t>
      </w:r>
      <w:proofErr w:type="spellEnd"/>
      <w:r w:rsidRPr="00291F53">
        <w:rPr>
          <w:rFonts w:ascii="Times New Roman" w:eastAsia="Times New Roman" w:hAnsi="Times New Roman" w:cs="Times New Roman"/>
          <w:color w:val="3D3D3D"/>
          <w:sz w:val="40"/>
          <w:szCs w:val="40"/>
          <w:highlight w:val="green"/>
        </w:rPr>
        <w:t xml:space="preserve"> </w:t>
      </w:r>
      <w:proofErr w:type="spellStart"/>
      <w:r w:rsidRPr="00291F53">
        <w:rPr>
          <w:rFonts w:ascii="Times New Roman" w:eastAsia="Times New Roman" w:hAnsi="Times New Roman" w:cs="Times New Roman"/>
          <w:color w:val="3D3D3D"/>
          <w:sz w:val="40"/>
          <w:szCs w:val="40"/>
          <w:highlight w:val="green"/>
        </w:rPr>
        <w:t>болады</w:t>
      </w:r>
      <w:proofErr w:type="spellEnd"/>
      <w:r w:rsidRPr="00291F53">
        <w:rPr>
          <w:rFonts w:ascii="Times New Roman" w:eastAsia="Times New Roman" w:hAnsi="Times New Roman" w:cs="Times New Roman"/>
          <w:color w:val="3D3D3D"/>
          <w:sz w:val="40"/>
          <w:szCs w:val="40"/>
          <w:highlight w:val="green"/>
        </w:rPr>
        <w:t>.</w:t>
      </w:r>
    </w:p>
    <w:p w14:paraId="6A303C0B"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rPr>
      </w:pPr>
    </w:p>
    <w:p w14:paraId="577C5C8B" w14:textId="77777777" w:rsidR="00291F53" w:rsidRPr="00291F53" w:rsidRDefault="00291F53" w:rsidP="00291F53">
      <w:pPr>
        <w:spacing w:after="0" w:line="360" w:lineRule="atLeast"/>
        <w:rPr>
          <w:rFonts w:ascii="Times New Roman" w:eastAsia="Times New Roman" w:hAnsi="Times New Roman" w:cs="Times New Roman"/>
          <w:i/>
          <w:iCs/>
          <w:color w:val="3D3D3D"/>
          <w:sz w:val="28"/>
          <w:szCs w:val="28"/>
        </w:rPr>
      </w:pPr>
    </w:p>
    <w:p w14:paraId="58F72593"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1C695385" w14:textId="77777777" w:rsidR="00291F53" w:rsidRPr="00291F53" w:rsidRDefault="00291F53" w:rsidP="00291F53">
      <w:pPr>
        <w:spacing w:after="0" w:line="360" w:lineRule="atLeast"/>
        <w:jc w:val="both"/>
        <w:rPr>
          <w:rFonts w:ascii="Times New Roman" w:eastAsia="Times New Roman" w:hAnsi="Times New Roman" w:cs="Times New Roman"/>
          <w:color w:val="3D3D3D"/>
          <w:sz w:val="44"/>
          <w:szCs w:val="44"/>
        </w:rPr>
      </w:pPr>
      <w:proofErr w:type="spellStart"/>
      <w:r w:rsidRPr="00291F53">
        <w:rPr>
          <w:rFonts w:ascii="Times New Roman" w:eastAsia="Times New Roman" w:hAnsi="Times New Roman" w:cs="Times New Roman"/>
          <w:color w:val="3D3D3D"/>
          <w:sz w:val="44"/>
          <w:szCs w:val="44"/>
          <w:highlight w:val="cyan"/>
        </w:rPr>
        <w:t>Мемлекеттік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органдарда</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басқару</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кадрын</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іріктеуде</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түрлі</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амалдар</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қалыптасқан</w:t>
      </w:r>
      <w:proofErr w:type="spellEnd"/>
      <w:r w:rsidRPr="00291F53">
        <w:rPr>
          <w:rFonts w:ascii="Times New Roman" w:eastAsia="Times New Roman" w:hAnsi="Times New Roman" w:cs="Times New Roman"/>
          <w:color w:val="3D3D3D"/>
          <w:sz w:val="44"/>
          <w:szCs w:val="44"/>
          <w:highlight w:val="cyan"/>
        </w:rPr>
        <w:t xml:space="preserve"> кооперация </w:t>
      </w:r>
      <w:proofErr w:type="spellStart"/>
      <w:r w:rsidRPr="00291F53">
        <w:rPr>
          <w:rFonts w:ascii="Times New Roman" w:eastAsia="Times New Roman" w:hAnsi="Times New Roman" w:cs="Times New Roman"/>
          <w:color w:val="3D3D3D"/>
          <w:sz w:val="44"/>
          <w:szCs w:val="44"/>
          <w:highlight w:val="cyan"/>
        </w:rPr>
        <w:lastRenderedPageBreak/>
        <w:t>және</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басқарулық</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еңбек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бөлінісінің</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орындары</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басқарулық</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қызмет</w:t>
      </w:r>
      <w:proofErr w:type="spellEnd"/>
      <w:r w:rsidRPr="00291F53">
        <w:rPr>
          <w:rFonts w:ascii="Times New Roman" w:eastAsia="Times New Roman" w:hAnsi="Times New Roman" w:cs="Times New Roman"/>
          <w:color w:val="3D3D3D"/>
          <w:sz w:val="44"/>
          <w:szCs w:val="44"/>
          <w:highlight w:val="cyan"/>
        </w:rPr>
        <w:t xml:space="preserve"> пен </w:t>
      </w:r>
      <w:proofErr w:type="spellStart"/>
      <w:r w:rsidRPr="00291F53">
        <w:rPr>
          <w:rFonts w:ascii="Times New Roman" w:eastAsia="Times New Roman" w:hAnsi="Times New Roman" w:cs="Times New Roman"/>
          <w:color w:val="3D3D3D"/>
          <w:sz w:val="44"/>
          <w:szCs w:val="44"/>
          <w:highlight w:val="cyan"/>
        </w:rPr>
        <w:t>өкілеттіліктің</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қызметкерлер</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арасында</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бөлу</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мемлекеттік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және</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еңбек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тәртібінің</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нақты</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механизмі</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құрылып</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біріккен</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еңбек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кезіндегі</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басқару</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ісін</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жүргізудегі</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басты</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шарттарды</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құру</w:t>
      </w:r>
      <w:proofErr w:type="spellEnd"/>
      <w:r w:rsidRPr="00291F53">
        <w:rPr>
          <w:rFonts w:ascii="Times New Roman" w:eastAsia="Times New Roman" w:hAnsi="Times New Roman" w:cs="Times New Roman"/>
          <w:color w:val="3D3D3D"/>
          <w:sz w:val="44"/>
          <w:szCs w:val="44"/>
          <w:highlight w:val="cyan"/>
        </w:rPr>
        <w:t xml:space="preserve"> – </w:t>
      </w:r>
      <w:proofErr w:type="spellStart"/>
      <w:r w:rsidRPr="00291F53">
        <w:rPr>
          <w:rFonts w:ascii="Times New Roman" w:eastAsia="Times New Roman" w:hAnsi="Times New Roman" w:cs="Times New Roman"/>
          <w:color w:val="3D3D3D"/>
          <w:sz w:val="44"/>
          <w:szCs w:val="44"/>
          <w:highlight w:val="cyan"/>
        </w:rPr>
        <w:t>мемлекеттік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органдарда</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жақсы</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жұмысты</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қамтамасыз</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етеді</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Бұл</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аспектіде</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мемлекеттік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қызмет</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жалпыға</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бірдей</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еңбек</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нормаларына</w:t>
      </w:r>
      <w:proofErr w:type="spellEnd"/>
      <w:r w:rsidRPr="00291F53">
        <w:rPr>
          <w:rFonts w:ascii="Times New Roman" w:eastAsia="Times New Roman" w:hAnsi="Times New Roman" w:cs="Times New Roman"/>
          <w:color w:val="3D3D3D"/>
          <w:sz w:val="44"/>
          <w:szCs w:val="44"/>
          <w:highlight w:val="cyan"/>
        </w:rPr>
        <w:t xml:space="preserve"> </w:t>
      </w:r>
      <w:proofErr w:type="spellStart"/>
      <w:r w:rsidRPr="00291F53">
        <w:rPr>
          <w:rFonts w:ascii="Times New Roman" w:eastAsia="Times New Roman" w:hAnsi="Times New Roman" w:cs="Times New Roman"/>
          <w:color w:val="3D3D3D"/>
          <w:sz w:val="44"/>
          <w:szCs w:val="44"/>
          <w:highlight w:val="cyan"/>
        </w:rPr>
        <w:t>негізделеді</w:t>
      </w:r>
      <w:proofErr w:type="spellEnd"/>
      <w:r w:rsidRPr="00291F53">
        <w:rPr>
          <w:rFonts w:ascii="Times New Roman" w:eastAsia="Times New Roman" w:hAnsi="Times New Roman" w:cs="Times New Roman"/>
          <w:color w:val="3D3D3D"/>
          <w:sz w:val="44"/>
          <w:szCs w:val="44"/>
          <w:highlight w:val="cyan"/>
        </w:rPr>
        <w:t>.</w:t>
      </w:r>
    </w:p>
    <w:p w14:paraId="0FB5C400"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4B2CEDB2"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қызметкерлердің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кәсіпқор</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әрекеті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түрлі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белгілермен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сипатталады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Сондай</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белгілер</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қатарына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еңбек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пәнінің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яғни</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функциясының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өзіндік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ерекшеліктері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жатады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бір</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салаға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яғни</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кәсіп</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мамандық</w:t>
      </w:r>
      <w:proofErr w:type="spellEnd"/>
      <w:r w:rsidRPr="00291F53">
        <w:rPr>
          <w:rFonts w:ascii="Times New Roman" w:eastAsia="Times New Roman" w:hAnsi="Times New Roman" w:cs="Times New Roman"/>
          <w:color w:val="3D3D3D"/>
          <w:sz w:val="36"/>
          <w:szCs w:val="36"/>
        </w:rPr>
        <w:t xml:space="preserve">, квалификация, </w:t>
      </w:r>
      <w:proofErr w:type="spellStart"/>
      <w:r w:rsidRPr="00291F53">
        <w:rPr>
          <w:rFonts w:ascii="Times New Roman" w:eastAsia="Times New Roman" w:hAnsi="Times New Roman" w:cs="Times New Roman"/>
          <w:color w:val="3D3D3D"/>
          <w:sz w:val="36"/>
          <w:szCs w:val="36"/>
        </w:rPr>
        <w:t>шенге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қатысты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жұмыст</w:t>
      </w:r>
      <w:proofErr w:type="spellEnd"/>
      <w:r w:rsidRPr="00291F53">
        <w:rPr>
          <w:rFonts w:ascii="Times New Roman" w:eastAsia="Times New Roman" w:hAnsi="Times New Roman" w:cs="Times New Roman"/>
          <w:color w:val="3D3D3D"/>
          <w:sz w:val="36"/>
          <w:szCs w:val="36"/>
          <w:lang w:val="kk-KZ"/>
        </w:rPr>
        <w:t>а</w:t>
      </w:r>
      <w:proofErr w:type="spellStart"/>
      <w:r w:rsidRPr="00291F53">
        <w:rPr>
          <w:rFonts w:ascii="Times New Roman" w:eastAsia="Times New Roman" w:hAnsi="Times New Roman" w:cs="Times New Roman"/>
          <w:color w:val="3D3D3D"/>
          <w:sz w:val="36"/>
          <w:szCs w:val="36"/>
        </w:rPr>
        <w:t>рды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орындайды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Мамандық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бұл</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еңбек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әрекетінің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ауқымды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бөлігі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болып</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табылады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Мұнда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адам</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өзінің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білімі</w:t>
      </w:r>
      <w:proofErr w:type="spellEnd"/>
      <w:r w:rsidRPr="00291F53">
        <w:rPr>
          <w:rFonts w:ascii="Times New Roman" w:eastAsia="Times New Roman" w:hAnsi="Times New Roman" w:cs="Times New Roman"/>
          <w:color w:val="3D3D3D"/>
          <w:sz w:val="36"/>
          <w:szCs w:val="36"/>
        </w:rPr>
        <w:t xml:space="preserve"> мен </w:t>
      </w:r>
      <w:proofErr w:type="spellStart"/>
      <w:r w:rsidRPr="00291F53">
        <w:rPr>
          <w:rFonts w:ascii="Times New Roman" w:eastAsia="Times New Roman" w:hAnsi="Times New Roman" w:cs="Times New Roman"/>
          <w:color w:val="3D3D3D"/>
          <w:sz w:val="36"/>
          <w:szCs w:val="36"/>
        </w:rPr>
        <w:t>біліктілігін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еңбек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әрекетінде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толығымен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қолдана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алады</w:t>
      </w:r>
      <w:proofErr w:type="spellEnd"/>
    </w:p>
    <w:p w14:paraId="15A79A43"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59D5B296"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763111CF"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roofErr w:type="spellStart"/>
      <w:r w:rsidRPr="00291F53">
        <w:rPr>
          <w:rFonts w:ascii="Times New Roman" w:eastAsia="Times New Roman" w:hAnsi="Times New Roman" w:cs="Times New Roman"/>
          <w:color w:val="3D3D3D"/>
          <w:sz w:val="36"/>
          <w:szCs w:val="36"/>
        </w:rPr>
        <w:t>Еңбектік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құқық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ғылымына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негізделген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ортақ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белгілермен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қоса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өзінің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спецификалық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белгілерімен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ерекшеленеді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Бұлар</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қызметтің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белгіленіп</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ерекшелеуге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мүмкіндік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белгілейді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және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бұл</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мамандық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түрінің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басқа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түрлерден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іліктеуге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кедергі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жасайды</w:t>
      </w:r>
      <w:proofErr w:type="spellEnd"/>
      <w:r w:rsidRPr="00291F53">
        <w:rPr>
          <w:rFonts w:ascii="Times New Roman" w:eastAsia="Times New Roman" w:hAnsi="Times New Roman" w:cs="Times New Roman"/>
          <w:color w:val="3D3D3D"/>
          <w:sz w:val="36"/>
          <w:szCs w:val="36"/>
        </w:rPr>
        <w:t>.</w:t>
      </w:r>
    </w:p>
    <w:p w14:paraId="538532ED"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37FF8A56"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616ACFB8"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w:t>
      </w:r>
      <w:proofErr w:type="spellEnd"/>
      <w:r w:rsidRPr="00291F53">
        <w:rPr>
          <w:rFonts w:ascii="Times New Roman" w:eastAsia="Times New Roman" w:hAnsi="Times New Roman" w:cs="Times New Roman"/>
          <w:color w:val="3D3D3D"/>
          <w:sz w:val="36"/>
          <w:szCs w:val="36"/>
        </w:rPr>
        <w:t xml:space="preserve"> –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қызметкерлердің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өкілеттіліктерімен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органдардағы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әрекеті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арқылы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билік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функциялары</w:t>
      </w:r>
      <w:proofErr w:type="spellEnd"/>
      <w:r w:rsidRPr="00291F53">
        <w:rPr>
          <w:rFonts w:ascii="Times New Roman" w:eastAsia="Times New Roman" w:hAnsi="Times New Roman" w:cs="Times New Roman"/>
          <w:color w:val="3D3D3D"/>
          <w:sz w:val="36"/>
          <w:szCs w:val="36"/>
        </w:rPr>
        <w:t xml:space="preserve"> мен </w:t>
      </w:r>
      <w:proofErr w:type="spellStart"/>
      <w:r w:rsidRPr="00291F53">
        <w:rPr>
          <w:rFonts w:ascii="Times New Roman" w:eastAsia="Times New Roman" w:hAnsi="Times New Roman" w:cs="Times New Roman"/>
          <w:color w:val="3D3D3D"/>
          <w:sz w:val="36"/>
          <w:szCs w:val="36"/>
        </w:rPr>
        <w:t>міндеттерін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орындауға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бағыттау</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болып</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табылады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Берілген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анықтама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қызметтің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мамандығының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ерекше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түрі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ретінде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айқындайтын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келесі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белгілерін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бөліп</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көрсетеді</w:t>
      </w:r>
      <w:proofErr w:type="spellEnd"/>
      <w:r w:rsidRPr="00291F53">
        <w:rPr>
          <w:rFonts w:ascii="Times New Roman" w:eastAsia="Times New Roman" w:hAnsi="Times New Roman" w:cs="Times New Roman"/>
          <w:color w:val="3D3D3D"/>
          <w:sz w:val="36"/>
          <w:szCs w:val="36"/>
        </w:rPr>
        <w:t>:</w:t>
      </w:r>
    </w:p>
    <w:p w14:paraId="59AFB4D0"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r w:rsidRPr="00291F53">
        <w:rPr>
          <w:rFonts w:ascii="Times New Roman" w:eastAsia="Times New Roman" w:hAnsi="Times New Roman" w:cs="Times New Roman"/>
          <w:color w:val="3D3D3D"/>
          <w:sz w:val="36"/>
          <w:szCs w:val="36"/>
        </w:rPr>
        <w:lastRenderedPageBreak/>
        <w:t xml:space="preserve">а)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функция мен </w:t>
      </w:r>
      <w:proofErr w:type="spellStart"/>
      <w:r w:rsidRPr="00291F53">
        <w:rPr>
          <w:rFonts w:ascii="Times New Roman" w:eastAsia="Times New Roman" w:hAnsi="Times New Roman" w:cs="Times New Roman"/>
          <w:color w:val="3D3D3D"/>
          <w:sz w:val="36"/>
          <w:szCs w:val="36"/>
        </w:rPr>
        <w:t>міндеттерін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іске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асыруын</w:t>
      </w:r>
      <w:proofErr w:type="spellEnd"/>
      <w:r w:rsidRPr="00291F53">
        <w:rPr>
          <w:rFonts w:ascii="Times New Roman" w:eastAsia="Times New Roman" w:hAnsi="Times New Roman" w:cs="Times New Roman"/>
          <w:color w:val="3D3D3D"/>
          <w:sz w:val="36"/>
          <w:szCs w:val="36"/>
        </w:rPr>
        <w:t xml:space="preserve"> ел </w:t>
      </w:r>
      <w:proofErr w:type="spellStart"/>
      <w:r w:rsidRPr="00291F53">
        <w:rPr>
          <w:rFonts w:ascii="Times New Roman" w:eastAsia="Times New Roman" w:hAnsi="Times New Roman" w:cs="Times New Roman"/>
          <w:color w:val="3D3D3D"/>
          <w:sz w:val="36"/>
          <w:szCs w:val="36"/>
        </w:rPr>
        <w:t>ішінде</w:t>
      </w:r>
      <w:proofErr w:type="spellEnd"/>
      <w:r w:rsidRPr="00291F53">
        <w:rPr>
          <w:rFonts w:ascii="Times New Roman" w:eastAsia="Times New Roman" w:hAnsi="Times New Roman" w:cs="Times New Roman"/>
          <w:color w:val="3D3D3D"/>
          <w:sz w:val="36"/>
          <w:szCs w:val="36"/>
        </w:rPr>
        <w:t xml:space="preserve"> де, </w:t>
      </w:r>
      <w:proofErr w:type="spellStart"/>
      <w:r w:rsidRPr="00291F53">
        <w:rPr>
          <w:rFonts w:ascii="Times New Roman" w:eastAsia="Times New Roman" w:hAnsi="Times New Roman" w:cs="Times New Roman"/>
          <w:color w:val="3D3D3D"/>
          <w:sz w:val="36"/>
          <w:szCs w:val="36"/>
        </w:rPr>
        <w:t>сыртында</w:t>
      </w:r>
      <w:proofErr w:type="spellEnd"/>
      <w:r w:rsidRPr="00291F53">
        <w:rPr>
          <w:rFonts w:ascii="Times New Roman" w:eastAsia="Times New Roman" w:hAnsi="Times New Roman" w:cs="Times New Roman"/>
          <w:color w:val="3D3D3D"/>
          <w:sz w:val="36"/>
          <w:szCs w:val="36"/>
        </w:rPr>
        <w:t xml:space="preserve"> да </w:t>
      </w:r>
      <w:proofErr w:type="spellStart"/>
      <w:r w:rsidRPr="00291F53">
        <w:rPr>
          <w:rFonts w:ascii="Times New Roman" w:eastAsia="Times New Roman" w:hAnsi="Times New Roman" w:cs="Times New Roman"/>
          <w:color w:val="3D3D3D"/>
          <w:sz w:val="36"/>
          <w:szCs w:val="36"/>
        </w:rPr>
        <w:t>жүргізумен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байланысты</w:t>
      </w:r>
      <w:proofErr w:type="spellEnd"/>
      <w:r w:rsidRPr="00291F53">
        <w:rPr>
          <w:rFonts w:ascii="Times New Roman" w:eastAsia="Times New Roman" w:hAnsi="Times New Roman" w:cs="Times New Roman"/>
          <w:color w:val="3D3D3D"/>
          <w:sz w:val="36"/>
          <w:szCs w:val="36"/>
        </w:rPr>
        <w:t>;</w:t>
      </w:r>
    </w:p>
    <w:p w14:paraId="44B869C7"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r w:rsidRPr="00291F53">
        <w:rPr>
          <w:rFonts w:ascii="Times New Roman" w:eastAsia="Times New Roman" w:hAnsi="Times New Roman" w:cs="Times New Roman"/>
          <w:color w:val="3D3D3D"/>
          <w:sz w:val="36"/>
          <w:szCs w:val="36"/>
          <w:lang w:val="kk-KZ"/>
        </w:rPr>
        <w:t>ә</w:t>
      </w:r>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экономиканың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салаларын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дамытудағы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қызметтердің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мамандық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әрекетін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бақылаудағы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функциялары</w:t>
      </w:r>
      <w:proofErr w:type="spellEnd"/>
      <w:r w:rsidRPr="00291F53">
        <w:rPr>
          <w:rFonts w:ascii="Times New Roman" w:eastAsia="Times New Roman" w:hAnsi="Times New Roman" w:cs="Times New Roman"/>
          <w:color w:val="3D3D3D"/>
          <w:sz w:val="36"/>
          <w:szCs w:val="36"/>
        </w:rPr>
        <w:t xml:space="preserve"> мен </w:t>
      </w:r>
      <w:proofErr w:type="spellStart"/>
      <w:r w:rsidRPr="00291F53">
        <w:rPr>
          <w:rFonts w:ascii="Times New Roman" w:eastAsia="Times New Roman" w:hAnsi="Times New Roman" w:cs="Times New Roman"/>
          <w:color w:val="3D3D3D"/>
          <w:sz w:val="36"/>
          <w:szCs w:val="36"/>
        </w:rPr>
        <w:t>міндеттері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әлеуметтік</w:t>
      </w:r>
      <w:proofErr w:type="spellEnd"/>
      <w:r w:rsidRPr="00291F53">
        <w:rPr>
          <w:rFonts w:ascii="Times New Roman" w:eastAsia="Times New Roman" w:hAnsi="Times New Roman" w:cs="Times New Roman"/>
          <w:color w:val="3D3D3D"/>
          <w:sz w:val="36"/>
          <w:szCs w:val="36"/>
        </w:rPr>
        <w:t xml:space="preserve"> сфера мен </w:t>
      </w:r>
      <w:proofErr w:type="spellStart"/>
      <w:r w:rsidRPr="00291F53">
        <w:rPr>
          <w:rFonts w:ascii="Times New Roman" w:eastAsia="Times New Roman" w:hAnsi="Times New Roman" w:cs="Times New Roman"/>
          <w:color w:val="3D3D3D"/>
          <w:sz w:val="36"/>
          <w:szCs w:val="36"/>
        </w:rPr>
        <w:t>әкімшілік-саяси</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құрылыс</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басқару</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арқылы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іске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асырылады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Бұл</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әрекет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өте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көпқырлы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үлкен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ауқыммен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басқару</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функцияларының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көлемімен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ерекшеленеді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басқаруда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w:t>
      </w:r>
      <w:proofErr w:type="spellEnd"/>
      <w:r w:rsidRPr="00291F53">
        <w:rPr>
          <w:rFonts w:ascii="Times New Roman" w:eastAsia="Times New Roman" w:hAnsi="Times New Roman" w:cs="Times New Roman"/>
          <w:color w:val="3D3D3D"/>
          <w:sz w:val="36"/>
          <w:szCs w:val="36"/>
        </w:rPr>
        <w:t xml:space="preserve"> пен </w:t>
      </w:r>
      <w:proofErr w:type="spellStart"/>
      <w:r w:rsidRPr="00291F53">
        <w:rPr>
          <w:rFonts w:ascii="Times New Roman" w:eastAsia="Times New Roman" w:hAnsi="Times New Roman" w:cs="Times New Roman"/>
          <w:color w:val="3D3D3D"/>
          <w:sz w:val="36"/>
          <w:szCs w:val="36"/>
        </w:rPr>
        <w:t>барлық</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қоғамның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қызығушылығы</w:t>
      </w:r>
      <w:proofErr w:type="spellEnd"/>
      <w:r w:rsidRPr="00291F53">
        <w:rPr>
          <w:rFonts w:ascii="Times New Roman" w:eastAsia="Times New Roman" w:hAnsi="Times New Roman" w:cs="Times New Roman"/>
          <w:color w:val="3D3D3D"/>
          <w:sz w:val="36"/>
          <w:szCs w:val="36"/>
        </w:rPr>
        <w:t xml:space="preserve"> мен </w:t>
      </w:r>
      <w:proofErr w:type="spellStart"/>
      <w:r w:rsidRPr="00291F53">
        <w:rPr>
          <w:rFonts w:ascii="Times New Roman" w:eastAsia="Times New Roman" w:hAnsi="Times New Roman" w:cs="Times New Roman"/>
          <w:color w:val="3D3D3D"/>
          <w:sz w:val="36"/>
          <w:szCs w:val="36"/>
        </w:rPr>
        <w:t>қажеттілігі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еленеді</w:t>
      </w:r>
      <w:proofErr w:type="spellEnd"/>
      <w:r w:rsidRPr="00291F53">
        <w:rPr>
          <w:rFonts w:ascii="Times New Roman" w:eastAsia="Times New Roman" w:hAnsi="Times New Roman" w:cs="Times New Roman"/>
          <w:color w:val="3D3D3D"/>
          <w:sz w:val="36"/>
          <w:szCs w:val="36"/>
        </w:rPr>
        <w:t xml:space="preserve">. </w:t>
      </w:r>
    </w:p>
    <w:p w14:paraId="71BEC571"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rPr>
      </w:pPr>
    </w:p>
    <w:p w14:paraId="3EA96B33"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б</w:t>
      </w:r>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арнайы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ұйымдастырылған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аппараттың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ішінде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жасала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отырып</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басқару</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функцияларын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қоғамда</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іске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асырады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Нақты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мынадай</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аппаратты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қолданбау</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мүмкін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емес</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әрі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басқарудың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кез</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келген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саласы</w:t>
      </w:r>
      <w:proofErr w:type="spellEnd"/>
      <w:r w:rsidRPr="00291F53">
        <w:rPr>
          <w:rFonts w:ascii="Times New Roman" w:eastAsia="Times New Roman" w:hAnsi="Times New Roman" w:cs="Times New Roman"/>
          <w:color w:val="3D3D3D"/>
          <w:sz w:val="36"/>
          <w:szCs w:val="36"/>
        </w:rPr>
        <w:t xml:space="preserve"> осы </w:t>
      </w:r>
      <w:proofErr w:type="spellStart"/>
      <w:r w:rsidRPr="00291F53">
        <w:rPr>
          <w:rFonts w:ascii="Times New Roman" w:eastAsia="Times New Roman" w:hAnsi="Times New Roman" w:cs="Times New Roman"/>
          <w:color w:val="3D3D3D"/>
          <w:sz w:val="36"/>
          <w:szCs w:val="36"/>
        </w:rPr>
        <w:t>аппараттарды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қажет</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етеді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Мемлекеттің</w:t>
      </w:r>
      <w:proofErr w:type="spellEnd"/>
      <w:r w:rsidRPr="00291F53">
        <w:rPr>
          <w:rFonts w:ascii="Times New Roman" w:eastAsia="Times New Roman" w:hAnsi="Times New Roman" w:cs="Times New Roman"/>
          <w:color w:val="3D3D3D"/>
          <w:sz w:val="36"/>
          <w:szCs w:val="36"/>
        </w:rPr>
        <w:t xml:space="preserve"> экономика, </w:t>
      </w:r>
      <w:proofErr w:type="spellStart"/>
      <w:r w:rsidRPr="00291F53">
        <w:rPr>
          <w:rFonts w:ascii="Times New Roman" w:eastAsia="Times New Roman" w:hAnsi="Times New Roman" w:cs="Times New Roman"/>
          <w:color w:val="3D3D3D"/>
          <w:sz w:val="36"/>
          <w:szCs w:val="36"/>
        </w:rPr>
        <w:t>әлеуметтік</w:t>
      </w:r>
      <w:proofErr w:type="spellEnd"/>
      <w:r w:rsidRPr="00291F53">
        <w:rPr>
          <w:rFonts w:ascii="Times New Roman" w:eastAsia="Times New Roman" w:hAnsi="Times New Roman" w:cs="Times New Roman"/>
          <w:color w:val="3D3D3D"/>
          <w:sz w:val="36"/>
          <w:szCs w:val="36"/>
        </w:rPr>
        <w:t xml:space="preserve"> сфера мен </w:t>
      </w:r>
      <w:proofErr w:type="spellStart"/>
      <w:r w:rsidRPr="00291F53">
        <w:rPr>
          <w:rFonts w:ascii="Times New Roman" w:eastAsia="Times New Roman" w:hAnsi="Times New Roman" w:cs="Times New Roman"/>
          <w:color w:val="3D3D3D"/>
          <w:sz w:val="36"/>
          <w:szCs w:val="36"/>
        </w:rPr>
        <w:t>әкімшілік-саяси</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құрылысының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салалары</w:t>
      </w:r>
      <w:proofErr w:type="spellEnd"/>
      <w:r w:rsidRPr="00291F53">
        <w:rPr>
          <w:rFonts w:ascii="Times New Roman" w:eastAsia="Times New Roman" w:hAnsi="Times New Roman" w:cs="Times New Roman"/>
          <w:color w:val="3D3D3D"/>
          <w:sz w:val="36"/>
          <w:szCs w:val="36"/>
        </w:rPr>
        <w:t xml:space="preserve"> орган </w:t>
      </w:r>
      <w:proofErr w:type="spellStart"/>
      <w:r w:rsidRPr="00291F53">
        <w:rPr>
          <w:rFonts w:ascii="Times New Roman" w:eastAsia="Times New Roman" w:hAnsi="Times New Roman" w:cs="Times New Roman"/>
          <w:color w:val="3D3D3D"/>
          <w:sz w:val="36"/>
          <w:szCs w:val="36"/>
        </w:rPr>
        <w:t>жүйелері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арқылы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жүзеге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асырылады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Бұл</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органдар</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алдындағы</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мақсаттар</w:t>
      </w:r>
      <w:proofErr w:type="spellEnd"/>
      <w:r w:rsidRPr="00291F53">
        <w:rPr>
          <w:rFonts w:ascii="Times New Roman" w:eastAsia="Times New Roman" w:hAnsi="Times New Roman" w:cs="Times New Roman"/>
          <w:color w:val="3D3D3D"/>
          <w:sz w:val="36"/>
          <w:szCs w:val="36"/>
        </w:rPr>
        <w:t xml:space="preserve">, орган </w:t>
      </w:r>
      <w:proofErr w:type="spellStart"/>
      <w:r w:rsidRPr="00291F53">
        <w:rPr>
          <w:rFonts w:ascii="Times New Roman" w:eastAsia="Times New Roman" w:hAnsi="Times New Roman" w:cs="Times New Roman"/>
          <w:color w:val="3D3D3D"/>
          <w:sz w:val="36"/>
          <w:szCs w:val="36"/>
        </w:rPr>
        <w:t>әрекетінің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мазмұнын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және</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тиесілі</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мемлекеттік</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қызметкерлердің</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функцияларын</w:t>
      </w:r>
      <w:proofErr w:type="spellEnd"/>
      <w:r w:rsidRPr="00291F53">
        <w:rPr>
          <w:rFonts w:ascii="Times New Roman" w:eastAsia="Times New Roman" w:hAnsi="Times New Roman" w:cs="Times New Roman"/>
          <w:color w:val="3D3D3D"/>
          <w:sz w:val="36"/>
          <w:szCs w:val="36"/>
        </w:rPr>
        <w:t xml:space="preserve"> </w:t>
      </w:r>
      <w:proofErr w:type="spellStart"/>
      <w:r w:rsidRPr="00291F53">
        <w:rPr>
          <w:rFonts w:ascii="Times New Roman" w:eastAsia="Times New Roman" w:hAnsi="Times New Roman" w:cs="Times New Roman"/>
          <w:color w:val="3D3D3D"/>
          <w:sz w:val="36"/>
          <w:szCs w:val="36"/>
        </w:rPr>
        <w:t>анықтайды</w:t>
      </w:r>
      <w:proofErr w:type="spellEnd"/>
      <w:r w:rsidRPr="00291F53">
        <w:rPr>
          <w:rFonts w:ascii="Times New Roman" w:eastAsia="Times New Roman" w:hAnsi="Times New Roman" w:cs="Times New Roman"/>
          <w:color w:val="3D3D3D"/>
          <w:sz w:val="36"/>
          <w:szCs w:val="36"/>
          <w:lang w:val="kk-KZ"/>
        </w:rPr>
        <w:t>;</w:t>
      </w:r>
    </w:p>
    <w:p w14:paraId="048253C8"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в) мемлекеттік қызметтің спецификасы басқарушылық функциялардың орындалуымен байланысты. Соңғысы мемлекет функциялары мен міндеттерін орындаудағы мемлекеттік қызметкерлердің өте қажет бағыттағы тәжірибелері ретінде қаланады. Мемлекет функцияларының басқару функцияларымен және мемлекеттік қызметкерлердің нақты функцияларының қалыптасуы, дәл осы басқару аппаратында жүргізіледі;</w:t>
      </w:r>
    </w:p>
    <w:p w14:paraId="16D4C160"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г) мемлекеттік қызметкерлер мемлекет атынан міндеттерге сай болуы тиіс, оларда басқару функцияларын жүзеге асыруға қажет мемлекеттік билік бар;</w:t>
      </w:r>
    </w:p>
    <w:p w14:paraId="7B0B4FAC"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lastRenderedPageBreak/>
        <w:t>д) мемлекетттік қызмет өте қатаң түрде Конституция нормаларына, заңға, ҚР Президентінің жарлықтарына және басқа да нормативтік құқықтық актілерге негізделеді;</w:t>
      </w:r>
    </w:p>
    <w:p w14:paraId="7BFC647B"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е) мемлекеттік қызмет – орындаушылық сипаттағы тәжірибелік, ұйымдастырушылық қызмет болып табылады. Мемлекеттік қызметтің мәні - әлеуметтік процесте мемлекеттік басқаруды тәжірибе жүзінде енгізу, тиісті мемлекеттік органдардың функциялары мен міндеттерін жүзеге асыру болып табылады;</w:t>
      </w:r>
    </w:p>
    <w:p w14:paraId="1CA7AB36"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ж) мемлекеттік қызмет басқарушылық сипаттағы жұмыс. Бұл мемлекеттік қызметкердің өзіне жүктелген функцияларды орындауда заңды-билікті бұйрықтарды қолдануға толық құқықтылығын көрсетеді;</w:t>
      </w:r>
    </w:p>
    <w:p w14:paraId="675FF914"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з) мемлекеттік қызмет саясатпен қатысы жоқ сипатта болады. Бұл мемлекеттік қызметкерлердің қызмет барысында заң талаптарына ғана сүйеніп, саяси партиялар, қоғамдық бірлестіктер мен органдар шешімімен байланыста болуы тиіс;</w:t>
      </w:r>
    </w:p>
    <w:p w14:paraId="67E35286"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p>
    <w:p w14:paraId="16E1CBDA" w14:textId="77777777" w:rsidR="00291F53" w:rsidRPr="00291F53" w:rsidRDefault="00291F53" w:rsidP="00291F53">
      <w:pPr>
        <w:spacing w:after="0" w:line="360" w:lineRule="atLeast"/>
        <w:jc w:val="both"/>
        <w:rPr>
          <w:rFonts w:ascii="Times New Roman" w:eastAsia="Times New Roman" w:hAnsi="Times New Roman" w:cs="Times New Roman"/>
          <w:color w:val="3D3D3D"/>
          <w:sz w:val="36"/>
          <w:szCs w:val="36"/>
          <w:lang w:val="kk-KZ"/>
        </w:rPr>
      </w:pPr>
      <w:r w:rsidRPr="00291F53">
        <w:rPr>
          <w:rFonts w:ascii="Times New Roman" w:eastAsia="Times New Roman" w:hAnsi="Times New Roman" w:cs="Times New Roman"/>
          <w:color w:val="3D3D3D"/>
          <w:sz w:val="36"/>
          <w:szCs w:val="36"/>
          <w:lang w:val="kk-KZ"/>
        </w:rPr>
        <w:t>Келтірілген белгілердің барлығы мемлекеттік қызметтің өзінің әлеуметтік сұранысына және мазмұнына қарай мамандықтың күрделі түрі ретінде сипаттайды. Мемлекеттік қызметтің спецификалық ерекшеліктері мемлекеттің міндеті – функцияларына негізделеді</w:t>
      </w:r>
    </w:p>
    <w:p w14:paraId="6F56369F" w14:textId="77777777" w:rsidR="00291F53" w:rsidRPr="00291F53" w:rsidRDefault="00291F53" w:rsidP="00291F53">
      <w:pPr>
        <w:spacing w:after="0" w:line="259" w:lineRule="auto"/>
        <w:jc w:val="both"/>
        <w:rPr>
          <w:rFonts w:ascii="Times New Roman" w:hAnsi="Times New Roman" w:cs="Times New Roman"/>
          <w:i/>
          <w:iCs/>
          <w:sz w:val="28"/>
          <w:szCs w:val="28"/>
          <w:lang w:val="kk-KZ"/>
        </w:rPr>
      </w:pPr>
    </w:p>
    <w:p w14:paraId="597A5617" w14:textId="77777777" w:rsidR="00291F53" w:rsidRPr="00291F53" w:rsidRDefault="00291F53" w:rsidP="00291F53">
      <w:pPr>
        <w:spacing w:after="0" w:line="259" w:lineRule="auto"/>
        <w:jc w:val="both"/>
        <w:rPr>
          <w:rFonts w:ascii="Times New Roman" w:hAnsi="Times New Roman" w:cs="Times New Roman"/>
          <w:i/>
          <w:iCs/>
          <w:sz w:val="28"/>
          <w:szCs w:val="28"/>
          <w:lang w:val="kk-KZ"/>
        </w:rPr>
      </w:pPr>
    </w:p>
    <w:p w14:paraId="45459296" w14:textId="77777777" w:rsidR="00291F53" w:rsidRPr="00291F53" w:rsidRDefault="00291F53" w:rsidP="00291F53">
      <w:pPr>
        <w:spacing w:after="0" w:line="259" w:lineRule="auto"/>
        <w:jc w:val="both"/>
        <w:rPr>
          <w:rFonts w:ascii="Times New Roman" w:hAnsi="Times New Roman" w:cs="Times New Roman"/>
          <w:i/>
          <w:iCs/>
          <w:sz w:val="28"/>
          <w:szCs w:val="28"/>
          <w:lang w:val="kk-KZ"/>
        </w:rPr>
      </w:pPr>
    </w:p>
    <w:p w14:paraId="1915635B" w14:textId="77777777" w:rsidR="00291F53" w:rsidRPr="00291F53" w:rsidRDefault="00291F53" w:rsidP="00291F53">
      <w:pPr>
        <w:spacing w:after="0" w:line="259" w:lineRule="auto"/>
        <w:jc w:val="both"/>
        <w:rPr>
          <w:rFonts w:ascii="Times New Roman" w:hAnsi="Times New Roman" w:cs="Times New Roman"/>
          <w:sz w:val="40"/>
          <w:szCs w:val="40"/>
          <w:lang w:val="kk-KZ"/>
        </w:rPr>
      </w:pPr>
      <w:r w:rsidRPr="00291F53">
        <w:rPr>
          <w:rFonts w:ascii="Times New Roman" w:hAnsi="Times New Roman" w:cs="Times New Roman"/>
          <w:i/>
          <w:iCs/>
          <w:sz w:val="40"/>
          <w:szCs w:val="40"/>
          <w:lang w:val="kk-KZ"/>
        </w:rPr>
        <w:t xml:space="preserve">  </w:t>
      </w:r>
      <w:r w:rsidRPr="00291F53">
        <w:rPr>
          <w:rFonts w:ascii="Times New Roman" w:hAnsi="Times New Roman" w:cs="Times New Roman"/>
          <w:sz w:val="40"/>
          <w:szCs w:val="40"/>
          <w:highlight w:val="cyan"/>
          <w:lang w:val="kk-KZ"/>
        </w:rPr>
        <w:t xml:space="preserve">Қазақстан қоғамының ілгерілей дамуындағы маңызды стратегиялық міндет елдің кадрлық əлеуетін қалыптастыру мен ұтымды пайдалану болып табылады. Бұл міндеттің көкейтестілігі, ең алдымен, оның Қазақстан Республикасындағы қоғамының жəне оның əр азаматының əл-ауқатын қамтамасыз етудің құралы ғана емес, негізгі мақсаты да болуында. Осыған </w:t>
      </w:r>
      <w:r w:rsidRPr="00291F53">
        <w:rPr>
          <w:rFonts w:ascii="Times New Roman" w:hAnsi="Times New Roman" w:cs="Times New Roman"/>
          <w:sz w:val="40"/>
          <w:szCs w:val="40"/>
          <w:highlight w:val="cyan"/>
          <w:lang w:val="kk-KZ"/>
        </w:rPr>
        <w:lastRenderedPageBreak/>
        <w:t>орай кадр саясаты мəселесіне зейін қоюға жетелейтін бірқатар объективті себептер бар. Мемлекеттік қызметтегі кадрлық саясат өз дамуында, жалпы алғанда, қазақстандық қоғамды реформалауға тəн мəселелерді өткере отырып, арнаулы ерекшеліктері мен байланысты қиындықтарды да бастан кешіп отыр. "Мемлекеттік қызмет органдарындағы кадрлық саясат"  пəні кадрлық саясатты əзірлеу мен жүзеге асыру мəселелерінің белгілі бір шамада шешімін табуға жол ашады жəне осы іспен айналысатын адамдардың ғылыми- іскери ойлауына айқындық қосады.</w:t>
      </w:r>
      <w:r w:rsidRPr="00291F53">
        <w:rPr>
          <w:rFonts w:ascii="Times New Roman" w:hAnsi="Times New Roman" w:cs="Times New Roman"/>
          <w:sz w:val="40"/>
          <w:szCs w:val="40"/>
          <w:lang w:val="kk-KZ"/>
        </w:rPr>
        <w:t xml:space="preserve"> </w:t>
      </w:r>
    </w:p>
    <w:p w14:paraId="7133CD01" w14:textId="77777777" w:rsidR="001632AF" w:rsidRDefault="001632AF">
      <w:pPr>
        <w:rPr>
          <w:lang w:val="kk-KZ"/>
        </w:rPr>
      </w:pPr>
    </w:p>
    <w:p w14:paraId="78662CBF" w14:textId="77777777" w:rsidR="001407A0" w:rsidRDefault="001407A0">
      <w:pPr>
        <w:rPr>
          <w:lang w:val="kk-KZ"/>
        </w:rPr>
      </w:pPr>
    </w:p>
    <w:p w14:paraId="73260F4A" w14:textId="77777777" w:rsidR="001407A0" w:rsidRDefault="001407A0">
      <w:pPr>
        <w:rPr>
          <w:lang w:val="kk-KZ"/>
        </w:rPr>
      </w:pPr>
    </w:p>
    <w:p w14:paraId="38468138" w14:textId="77777777" w:rsidR="001407A0" w:rsidRDefault="001407A0">
      <w:pPr>
        <w:rPr>
          <w:lang w:val="kk-KZ"/>
        </w:rPr>
      </w:pPr>
    </w:p>
    <w:p w14:paraId="38E0E84E" w14:textId="77777777" w:rsidR="001407A0" w:rsidRDefault="001407A0" w:rsidP="001407A0">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273CDAB8" w14:textId="77777777" w:rsidR="001407A0" w:rsidRDefault="001407A0" w:rsidP="001407A0">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49F8B46" w14:textId="77777777" w:rsidR="001407A0" w:rsidRDefault="001407A0" w:rsidP="001407A0">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57AEF2BE" w14:textId="77777777" w:rsidR="001407A0" w:rsidRDefault="001407A0" w:rsidP="001407A0">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DA33598" w14:textId="77777777" w:rsidR="001407A0" w:rsidRDefault="001407A0" w:rsidP="001407A0">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294BE881" w14:textId="77777777" w:rsidR="001407A0" w:rsidRDefault="001407A0" w:rsidP="001407A0">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0236013" w14:textId="77777777" w:rsidR="001407A0" w:rsidRDefault="001407A0" w:rsidP="001407A0">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829901E" w14:textId="77777777" w:rsidR="001407A0" w:rsidRDefault="001407A0" w:rsidP="001407A0">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D8AB938"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4DF08FE1"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20CC925E" w14:textId="77777777" w:rsidR="001407A0" w:rsidRDefault="001407A0" w:rsidP="001407A0">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6317DBA4" w14:textId="77777777" w:rsidR="001407A0" w:rsidRDefault="001407A0" w:rsidP="001407A0">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255204F6" w14:textId="77777777" w:rsidR="001407A0" w:rsidRDefault="001407A0" w:rsidP="001407A0">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569517CC" w14:textId="77777777" w:rsidR="001407A0" w:rsidRDefault="001407A0" w:rsidP="001407A0">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30BEE36C"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262778CF" w14:textId="77777777" w:rsidR="001407A0" w:rsidRDefault="001407A0" w:rsidP="001407A0">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5352571E" w14:textId="77777777" w:rsidR="001407A0" w:rsidRDefault="001407A0" w:rsidP="001407A0">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18E50366" w14:textId="77777777" w:rsidR="001407A0" w:rsidRDefault="001407A0" w:rsidP="001407A0">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24C0304E" w14:textId="77777777" w:rsidR="001407A0" w:rsidRDefault="001407A0" w:rsidP="001407A0">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lastRenderedPageBreak/>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7C09E86A"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232620AC"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08C02B33" w14:textId="77777777" w:rsidR="001407A0" w:rsidRDefault="001407A0" w:rsidP="001407A0">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F45E64B" w14:textId="77777777" w:rsidR="001407A0" w:rsidRDefault="001407A0" w:rsidP="001407A0">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47A0AFE0"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7A87FC0A"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4DDCF967" w14:textId="77777777" w:rsidR="001407A0" w:rsidRDefault="001407A0" w:rsidP="001407A0">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3158C24E" w14:textId="77777777" w:rsidR="001407A0" w:rsidRDefault="001407A0" w:rsidP="001407A0">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3522F4AA" w14:textId="77777777" w:rsidR="001407A0" w:rsidRDefault="001407A0" w:rsidP="001407A0">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1910FECB" w14:textId="77777777" w:rsidR="001407A0" w:rsidRDefault="001407A0" w:rsidP="001407A0">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3C0B6DD7"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1D819E82" w14:textId="77777777" w:rsidR="001407A0" w:rsidRDefault="001407A0" w:rsidP="001407A0">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10AAAD0F" w14:textId="77777777" w:rsidR="001407A0" w:rsidRDefault="001407A0" w:rsidP="001407A0">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7EBDC507" w14:textId="77777777" w:rsidR="001407A0" w:rsidRDefault="001407A0" w:rsidP="001407A0">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513CA0AB" w14:textId="77777777" w:rsidR="001407A0" w:rsidRDefault="001407A0" w:rsidP="001407A0">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1DEC952B" w14:textId="77777777" w:rsidR="001407A0" w:rsidRDefault="001407A0" w:rsidP="001407A0">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18234C52"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1D339406" w14:textId="77777777" w:rsidR="001407A0" w:rsidRDefault="001407A0" w:rsidP="001407A0">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5EC2606D" w14:textId="77777777" w:rsidR="001407A0" w:rsidRDefault="001407A0" w:rsidP="001407A0">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61FA22EB" w14:textId="77777777" w:rsidR="001407A0" w:rsidRDefault="001407A0" w:rsidP="001407A0">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541A6BBC" w14:textId="77777777" w:rsidR="001407A0" w:rsidRDefault="001407A0" w:rsidP="001407A0">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14A3E763" w14:textId="77777777" w:rsidR="001407A0" w:rsidRDefault="001407A0" w:rsidP="001407A0">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6EF07D81" w14:textId="77777777" w:rsidR="001407A0" w:rsidRDefault="001407A0" w:rsidP="001407A0">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1B0BB514" w14:textId="77777777" w:rsidR="001407A0" w:rsidRDefault="001407A0" w:rsidP="001407A0">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B2E7371" w14:textId="77777777" w:rsidR="001407A0" w:rsidRDefault="001407A0" w:rsidP="001407A0">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300F9237" w14:textId="77777777" w:rsidR="001407A0" w:rsidRDefault="001407A0" w:rsidP="001407A0">
      <w:pPr>
        <w:spacing w:after="0" w:line="240" w:lineRule="auto"/>
        <w:rPr>
          <w:rFonts w:ascii="Times New Roman" w:eastAsiaTheme="minorEastAsia" w:hAnsi="Times New Roman" w:cs="Times New Roman"/>
          <w:b/>
          <w:bCs/>
          <w:color w:val="000000" w:themeColor="text1"/>
          <w:sz w:val="20"/>
          <w:szCs w:val="20"/>
          <w:lang w:val="kk-KZ" w:eastAsia="ru-RU"/>
        </w:rPr>
      </w:pPr>
    </w:p>
    <w:p w14:paraId="60690B7D" w14:textId="77777777" w:rsidR="001407A0" w:rsidRDefault="001407A0" w:rsidP="001407A0">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38EAAD80" w14:textId="77777777" w:rsidR="001407A0" w:rsidRDefault="001407A0" w:rsidP="001407A0">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1E0EE157"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BE79847"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EC9B52F" w14:textId="77777777" w:rsidR="001407A0" w:rsidRDefault="001407A0" w:rsidP="001407A0">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5B389A4C"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258447BA" w14:textId="77777777" w:rsidR="001407A0" w:rsidRDefault="001407A0" w:rsidP="001407A0">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EC0768C" w14:textId="77777777" w:rsidR="001407A0" w:rsidRDefault="001407A0" w:rsidP="001407A0">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1890B9BF"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0332828C"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9. М. Коннолли, Л. Хармс, Д. Мэйдмент Әлеуметтік жұмыс: контексі мен практикасы  – Нұр-Сұлтан: "Ұлттық аударма бюросы ҚҚ, 2020 – 382 б.</w:t>
      </w:r>
    </w:p>
    <w:p w14:paraId="43C6E424"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402B0429"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4D4B6386"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6035E238"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E3476AF"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DB9C01D"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2A0BD647" w14:textId="77777777" w:rsidR="001407A0" w:rsidRDefault="001407A0" w:rsidP="001407A0">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23282F0C" w14:textId="77777777" w:rsidR="001407A0" w:rsidRDefault="001407A0" w:rsidP="001407A0">
      <w:pPr>
        <w:spacing w:after="0" w:line="240" w:lineRule="auto"/>
        <w:rPr>
          <w:rFonts w:ascii="Times New Roman" w:eastAsiaTheme="minorEastAsia" w:hAnsi="Times New Roman" w:cs="Times New Roman"/>
          <w:color w:val="000000" w:themeColor="text1"/>
          <w:sz w:val="20"/>
          <w:szCs w:val="20"/>
          <w:lang w:val="kk-KZ" w:eastAsia="ru-RU"/>
        </w:rPr>
      </w:pPr>
    </w:p>
    <w:p w14:paraId="57A19D40" w14:textId="77777777" w:rsidR="001407A0" w:rsidRDefault="001407A0" w:rsidP="001407A0">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6E1A7B6F" w14:textId="77777777" w:rsidR="001407A0" w:rsidRDefault="001407A0" w:rsidP="001407A0">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08FE53B4" w14:textId="77777777" w:rsidR="001407A0" w:rsidRDefault="001407A0" w:rsidP="001407A0">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1FDDD5F7" w14:textId="77777777" w:rsidR="001407A0" w:rsidRDefault="001407A0" w:rsidP="001407A0">
      <w:pPr>
        <w:spacing w:after="0" w:line="240" w:lineRule="auto"/>
        <w:rPr>
          <w:rFonts w:ascii="Times New Roman" w:eastAsiaTheme="minorEastAsia" w:hAnsi="Times New Roman" w:cs="Times New Roman"/>
          <w:b/>
          <w:bCs/>
          <w:color w:val="000000"/>
          <w:sz w:val="20"/>
          <w:szCs w:val="20"/>
          <w:lang w:val="kk-KZ" w:eastAsia="ru-RU"/>
        </w:rPr>
      </w:pPr>
    </w:p>
    <w:p w14:paraId="1C6639B4" w14:textId="77777777" w:rsidR="001407A0" w:rsidRDefault="001407A0" w:rsidP="001407A0">
      <w:pPr>
        <w:spacing w:after="0" w:line="240" w:lineRule="auto"/>
        <w:rPr>
          <w:rFonts w:ascii="Times New Roman" w:eastAsiaTheme="minorEastAsia" w:hAnsi="Times New Roman" w:cs="Times New Roman"/>
          <w:b/>
          <w:bCs/>
          <w:color w:val="000000"/>
          <w:sz w:val="20"/>
          <w:szCs w:val="20"/>
          <w:lang w:val="kk-KZ" w:eastAsia="ru-RU"/>
        </w:rPr>
      </w:pPr>
    </w:p>
    <w:p w14:paraId="18C0611F" w14:textId="77777777" w:rsidR="001407A0" w:rsidRDefault="001407A0" w:rsidP="001407A0">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275A949E" w14:textId="77777777" w:rsidR="001407A0" w:rsidRDefault="001407A0" w:rsidP="001407A0">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59042745" w14:textId="77777777" w:rsidR="001407A0" w:rsidRDefault="001407A0" w:rsidP="001407A0">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0F6372E9" w14:textId="77777777" w:rsidR="001407A0" w:rsidRDefault="001407A0" w:rsidP="001407A0">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127E23EF" w14:textId="77777777" w:rsidR="001407A0" w:rsidRPr="001407A0" w:rsidRDefault="001407A0">
      <w:pPr>
        <w:rPr>
          <w:lang w:val="kk-KZ"/>
        </w:rPr>
      </w:pPr>
    </w:p>
    <w:sectPr w:rsidR="001407A0" w:rsidRPr="00140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760615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80860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50394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081179">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269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D0"/>
    <w:rsid w:val="001407A0"/>
    <w:rsid w:val="001632AF"/>
    <w:rsid w:val="00291F53"/>
    <w:rsid w:val="00310446"/>
    <w:rsid w:val="003E6D87"/>
    <w:rsid w:val="004B73D0"/>
    <w:rsid w:val="00907314"/>
    <w:rsid w:val="00ED4F6D"/>
    <w:rsid w:val="00F3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AB70"/>
  <w15:chartTrackingRefBased/>
  <w15:docId w15:val="{33729970-A193-4F2A-8128-7D5CEF37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A0"/>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140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14701</Characters>
  <Application>Microsoft Office Word</Application>
  <DocSecurity>0</DocSecurity>
  <Lines>122</Lines>
  <Paragraphs>34</Paragraphs>
  <ScaleCrop>false</ScaleCrop>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2024-05-21T15:08:00Z</dcterms:created>
  <dcterms:modified xsi:type="dcterms:W3CDTF">2024-05-22T03:32:00Z</dcterms:modified>
</cp:coreProperties>
</file>